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83" w:rsidRPr="00C162CE" w:rsidRDefault="00773083" w:rsidP="00C162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162CE">
        <w:rPr>
          <w:rFonts w:ascii="Arial" w:eastAsia="Calibri" w:hAnsi="Arial" w:cs="Arial"/>
          <w:sz w:val="24"/>
          <w:szCs w:val="24"/>
        </w:rPr>
        <w:t>КРАСНОЯРСКИЙ КРАЙ СУХОБУЗИМСКИЙ РАЙОН</w:t>
      </w:r>
    </w:p>
    <w:p w:rsidR="00773083" w:rsidRPr="00C162CE" w:rsidRDefault="00773083" w:rsidP="007730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162CE">
        <w:rPr>
          <w:rFonts w:ascii="Arial" w:eastAsia="Calibri" w:hAnsi="Arial" w:cs="Arial"/>
          <w:sz w:val="24"/>
          <w:szCs w:val="24"/>
        </w:rPr>
        <w:t>АТАМАНОСКИЙ СЕЛЬСКИЙ СОВЕТ ДЕПУТАТОВ</w:t>
      </w:r>
    </w:p>
    <w:p w:rsidR="00773083" w:rsidRPr="00C162CE" w:rsidRDefault="00773083" w:rsidP="007730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2CE" w:rsidRPr="00C162CE" w:rsidRDefault="00773083" w:rsidP="00C162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62C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C162CE" w:rsidRPr="00C162CE" w:rsidRDefault="00C162CE" w:rsidP="00C162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083" w:rsidRPr="00C162CE" w:rsidRDefault="00DE72F3" w:rsidP="00C162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62CE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27 июля</w:t>
      </w:r>
      <w:r w:rsidR="00773083" w:rsidRPr="00C162CE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202</w:t>
      </w:r>
      <w:r w:rsidR="00773083" w:rsidRPr="00C162CE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3</w:t>
      </w:r>
      <w:r w:rsidR="00321E33" w:rsidRPr="00C162CE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года          </w:t>
      </w:r>
      <w:r w:rsidRPr="00C162CE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  </w:t>
      </w:r>
      <w:r w:rsidR="00C162CE" w:rsidRPr="00C162CE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  </w:t>
      </w:r>
      <w:r w:rsidRPr="00C162CE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        </w:t>
      </w:r>
      <w:r w:rsidR="00321E33" w:rsidRPr="00C162CE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</w:t>
      </w:r>
      <w:r w:rsidR="00773083" w:rsidRPr="00C162CE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с. </w:t>
      </w:r>
      <w:r w:rsidR="00773083" w:rsidRPr="00C162CE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Атаманово</w:t>
      </w:r>
      <w:r w:rsidR="00773083" w:rsidRPr="00C162CE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          </w:t>
      </w:r>
      <w:r w:rsidR="00C162CE" w:rsidRPr="00C162CE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                </w:t>
      </w:r>
      <w:r w:rsidR="00773083" w:rsidRPr="00C162CE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        №</w:t>
      </w:r>
      <w:r w:rsidRPr="00C162CE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47/150</w:t>
      </w:r>
      <w:r w:rsidR="00773083" w:rsidRPr="00C162CE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</w:t>
      </w:r>
      <w:r w:rsidR="00773083" w:rsidRPr="00C162CE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>-р</w:t>
      </w:r>
    </w:p>
    <w:p w:rsidR="00773083" w:rsidRPr="00C162CE" w:rsidRDefault="00773083" w:rsidP="00773083">
      <w:pPr>
        <w:pStyle w:val="a3"/>
        <w:shd w:val="clear" w:color="auto" w:fill="FFFFFF"/>
        <w:spacing w:before="0" w:beforeAutospacing="0" w:after="150" w:afterAutospacing="0"/>
        <w:ind w:right="2976" w:firstLine="709"/>
        <w:jc w:val="both"/>
        <w:rPr>
          <w:rStyle w:val="a4"/>
          <w:rFonts w:ascii="Arial" w:hAnsi="Arial" w:cs="Arial"/>
          <w:b w:val="0"/>
        </w:rPr>
      </w:pP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150" w:afterAutospacing="0"/>
        <w:ind w:right="-2" w:firstLine="709"/>
        <w:jc w:val="both"/>
        <w:rPr>
          <w:rFonts w:ascii="Arial" w:hAnsi="Arial" w:cs="Arial"/>
          <w:bCs/>
        </w:rPr>
      </w:pPr>
      <w:r w:rsidRPr="00C162CE">
        <w:rPr>
          <w:rStyle w:val="a4"/>
          <w:rFonts w:ascii="Arial" w:hAnsi="Arial" w:cs="Arial"/>
          <w:b w:val="0"/>
        </w:rPr>
        <w:t>Об утвер</w:t>
      </w:r>
      <w:r w:rsidR="00C162CE" w:rsidRPr="00C162CE">
        <w:rPr>
          <w:rStyle w:val="a4"/>
          <w:rFonts w:ascii="Arial" w:hAnsi="Arial" w:cs="Arial"/>
          <w:b w:val="0"/>
        </w:rPr>
        <w:t xml:space="preserve">ждении Положения о приватизации </w:t>
      </w:r>
      <w:r w:rsidRPr="00C162CE">
        <w:rPr>
          <w:rStyle w:val="a4"/>
          <w:rFonts w:ascii="Arial" w:hAnsi="Arial" w:cs="Arial"/>
          <w:b w:val="0"/>
        </w:rPr>
        <w:t>муниципального имущества муниципального образования Атамановского сельсовета.</w:t>
      </w:r>
    </w:p>
    <w:p w:rsidR="00321E33" w:rsidRPr="00C162CE" w:rsidRDefault="00321E33" w:rsidP="0077308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 xml:space="preserve">Руководствуясь Федеральным законом от 21.12.2001 года №178-ФЗ «О приватизации государственного и муниципального имущества», ст.14 Федерального закона от 06.10.2003 года №131-ФЗ «Об общих принципах организации местного самоуправления в Российской Федерации, </w:t>
      </w:r>
      <w:r w:rsidRPr="00C162CE">
        <w:rPr>
          <w:rFonts w:ascii="Arial" w:hAnsi="Arial" w:cs="Arial"/>
          <w:lang w:val="en-US"/>
        </w:rPr>
        <w:t>d</w:t>
      </w:r>
      <w:r w:rsidRPr="00C162CE">
        <w:rPr>
          <w:rFonts w:ascii="Arial" w:hAnsi="Arial" w:cs="Arial"/>
        </w:rPr>
        <w:t xml:space="preserve"> соответствии с Федеральным законом от 14.07.2022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отношений». Уставом Атамановского сельсовета, </w:t>
      </w:r>
      <w:proofErr w:type="spellStart"/>
      <w:r w:rsidRPr="00C162CE">
        <w:rPr>
          <w:rFonts w:ascii="Arial" w:hAnsi="Arial" w:cs="Arial"/>
        </w:rPr>
        <w:t>Атамановский</w:t>
      </w:r>
      <w:proofErr w:type="spellEnd"/>
      <w:r w:rsidRPr="00C162CE">
        <w:rPr>
          <w:rFonts w:ascii="Arial" w:hAnsi="Arial" w:cs="Arial"/>
        </w:rPr>
        <w:t xml:space="preserve"> сельский Совет депутатов РЕШИЛ: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1.Утвердить Положение о порядке приватизации муниципального имущества Атамановского сельсовета Сухобузимского района Красноярского края (Приложение №1).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2.Контроль за исполнением решения возложить на Комиссию по вопросам бюджета и экономическим вопросам.</w:t>
      </w:r>
    </w:p>
    <w:p w:rsidR="00773083" w:rsidRPr="00C162CE" w:rsidRDefault="00773083" w:rsidP="00C16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C162CE">
        <w:rPr>
          <w:rFonts w:ascii="Arial" w:hAnsi="Arial" w:cs="Arial"/>
          <w:sz w:val="24"/>
          <w:szCs w:val="24"/>
        </w:rPr>
        <w:t>3.</w:t>
      </w:r>
      <w:r w:rsidRPr="00C162CE">
        <w:rPr>
          <w:rFonts w:ascii="Arial" w:eastAsia="Calibri" w:hAnsi="Arial" w:cs="Arial"/>
          <w:sz w:val="24"/>
          <w:szCs w:val="24"/>
          <w:lang w:eastAsia="ru-RU"/>
        </w:rPr>
        <w:t xml:space="preserve"> Решение вступает в силу после официального опубликования в газете «Ведомости органов местного самоуправления Атамановского сельсовета» и подлежит размещению на официальном сайте администрации Атамановского сельсовета Сухобузимского района Красноярского края (</w:t>
      </w:r>
      <w:proofErr w:type="spellStart"/>
      <w:r w:rsidRPr="00C162CE">
        <w:rPr>
          <w:rFonts w:ascii="Arial" w:eastAsia="Calibri" w:hAnsi="Arial" w:cs="Arial"/>
          <w:sz w:val="24"/>
          <w:szCs w:val="24"/>
          <w:lang w:val="en-US" w:eastAsia="ru-RU"/>
        </w:rPr>
        <w:t>atamanowo</w:t>
      </w:r>
      <w:proofErr w:type="spellEnd"/>
      <w:r w:rsidRPr="00C162CE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spellStart"/>
      <w:r w:rsidRPr="00C162CE">
        <w:rPr>
          <w:rFonts w:ascii="Arial" w:eastAsia="Calibri" w:hAnsi="Arial" w:cs="Arial"/>
          <w:sz w:val="24"/>
          <w:szCs w:val="24"/>
          <w:lang w:val="en-US" w:eastAsia="ru-RU"/>
        </w:rPr>
        <w:t>ru</w:t>
      </w:r>
      <w:proofErr w:type="spellEnd"/>
      <w:r w:rsidRPr="00C162CE">
        <w:rPr>
          <w:rFonts w:ascii="Arial" w:eastAsia="Calibri" w:hAnsi="Arial" w:cs="Arial"/>
          <w:sz w:val="24"/>
          <w:szCs w:val="24"/>
          <w:lang w:eastAsia="ru-RU"/>
        </w:rPr>
        <w:t>)</w:t>
      </w:r>
      <w:r w:rsidRPr="00C162CE">
        <w:rPr>
          <w:rFonts w:ascii="Arial" w:eastAsia="Calibri" w:hAnsi="Arial" w:cs="Arial"/>
          <w:i/>
          <w:sz w:val="24"/>
          <w:szCs w:val="24"/>
          <w:lang w:eastAsia="ru-RU"/>
        </w:rPr>
        <w:t>.</w:t>
      </w:r>
    </w:p>
    <w:p w:rsidR="00773083" w:rsidRPr="00C162CE" w:rsidRDefault="00773083" w:rsidP="0077308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73083" w:rsidRPr="00C162CE" w:rsidRDefault="00773083" w:rsidP="00773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62CE">
        <w:rPr>
          <w:rFonts w:ascii="Arial" w:eastAsia="Times New Roman" w:hAnsi="Arial" w:cs="Arial"/>
          <w:sz w:val="24"/>
          <w:szCs w:val="24"/>
          <w:lang w:eastAsia="ru-RU"/>
        </w:rPr>
        <w:t>Председатель Атамановского</w:t>
      </w:r>
    </w:p>
    <w:p w:rsidR="00773083" w:rsidRPr="00C162CE" w:rsidRDefault="00773083" w:rsidP="007730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62C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</w:t>
      </w:r>
      <w:r w:rsidR="00C162C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C162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Э.Г. </w:t>
      </w:r>
      <w:proofErr w:type="spellStart"/>
      <w:r w:rsidRPr="00C162CE">
        <w:rPr>
          <w:rFonts w:ascii="Arial" w:eastAsia="Times New Roman" w:hAnsi="Arial" w:cs="Arial"/>
          <w:sz w:val="24"/>
          <w:szCs w:val="24"/>
          <w:lang w:eastAsia="ru-RU"/>
        </w:rPr>
        <w:t>Бедилов</w:t>
      </w:r>
      <w:proofErr w:type="spellEnd"/>
    </w:p>
    <w:p w:rsidR="00773083" w:rsidRPr="00C162CE" w:rsidRDefault="00773083" w:rsidP="007730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083" w:rsidRPr="00C162CE" w:rsidRDefault="00773083" w:rsidP="007730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62CE">
        <w:rPr>
          <w:rFonts w:ascii="Arial" w:eastAsia="Times New Roman" w:hAnsi="Arial" w:cs="Arial"/>
          <w:sz w:val="24"/>
          <w:szCs w:val="24"/>
          <w:lang w:eastAsia="ru-RU"/>
        </w:rPr>
        <w:t xml:space="preserve">Глава Атамановского сельсовета                       </w:t>
      </w:r>
      <w:r w:rsidR="00C162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C162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Н.С. </w:t>
      </w:r>
      <w:proofErr w:type="spellStart"/>
      <w:r w:rsidRPr="00C162CE">
        <w:rPr>
          <w:rFonts w:ascii="Arial" w:eastAsia="Times New Roman" w:hAnsi="Arial" w:cs="Arial"/>
          <w:sz w:val="24"/>
          <w:szCs w:val="24"/>
          <w:lang w:eastAsia="ru-RU"/>
        </w:rPr>
        <w:t>Тарбеева</w:t>
      </w:r>
      <w:proofErr w:type="spellEnd"/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b w:val="0"/>
        </w:rPr>
      </w:pPr>
    </w:p>
    <w:p w:rsidR="00773083" w:rsidRPr="00C162CE" w:rsidRDefault="00773083" w:rsidP="00773083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rFonts w:ascii="Arial" w:hAnsi="Arial" w:cs="Arial"/>
        </w:rPr>
      </w:pPr>
      <w:r w:rsidRPr="00C162CE">
        <w:rPr>
          <w:rStyle w:val="a4"/>
          <w:rFonts w:ascii="Arial" w:hAnsi="Arial" w:cs="Arial"/>
          <w:b w:val="0"/>
        </w:rPr>
        <w:t>ПОЛОЖЕНИЕ О ПОРЯДКЕ И УСЛОВИЯХ ПРИВАТИЗАЦИИ МУНИЦИПАЛЬНОГО ИМУЩЕСТВА МУНИЦ</w:t>
      </w:r>
      <w:r w:rsidR="00DE72F3" w:rsidRPr="00C162CE">
        <w:rPr>
          <w:rStyle w:val="a4"/>
          <w:rFonts w:ascii="Arial" w:hAnsi="Arial" w:cs="Arial"/>
          <w:b w:val="0"/>
        </w:rPr>
        <w:t>ИПАЛЬНОГО ОБРАЗОВАНИ АТАМАНОВСКИЙ</w:t>
      </w:r>
      <w:r w:rsidRPr="00C162CE">
        <w:rPr>
          <w:rStyle w:val="a4"/>
          <w:rFonts w:ascii="Arial" w:hAnsi="Arial" w:cs="Arial"/>
          <w:b w:val="0"/>
        </w:rPr>
        <w:t xml:space="preserve"> СЕЛЬСОВЕТ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1. ОБЩИЕ ПОЛОЖЕНИЯ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1.1. Настоящее Положение разработано в соответствии с Гражданским кодексом Российской Федерации, Федеральным Законом от 06.10.2003№131-ФЗ «Об общих принципах организации местного самоуправления в Российской Федерации» и Федеральным законом от 21.12.2001 №178-ФЗ "О приватизации государственного и муниципального имущества"(далее - Закон о приватизации).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Положение устанавливает порядок и условия приватизации муниципального имущества, в том числе имущественные комплексы, находящиеся в муниципальной собственности Атамановского сельсовета (далее - муниципальное имущество).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 xml:space="preserve">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особенностей, предусмотренных Федеральным законом от </w:t>
      </w:r>
      <w:r w:rsidRPr="00C162CE">
        <w:rPr>
          <w:rFonts w:ascii="Arial" w:hAnsi="Arial" w:cs="Arial"/>
        </w:rPr>
        <w:lastRenderedPageBreak/>
        <w:t>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1.2. Действие настоящего Положения не распространяется на отношения, возникающие при отчуждении: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2) природных ресурсов;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3) муниципального жилищного фонда;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4) муниципального имущества, находящегося за пределами территории Российской Федерации;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5) муниципального имущества в случаях, предусмотренных международными договорами Российской Федерации;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муниципального имущества, передаваемого некоммерческим организациям в качестве имущественного муниципального образования;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9) муниципального имущества на основании судебного решения;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10) акций в предусмотренных федеральными законами случаях возникновения у муниципального образования права требовать выкупа их акционерным обществом;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11)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N208-ФЗ "Об акционерных обществах";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12) имущества, передаваемого в собственность управляющей компании в качестве имущественного взноса муниципального образования в порядке, установленном Федеральным законом "О территориях опережающего социально-экономического развития в Российской Федерации";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13) ценных бумаг на проводимых в соответствии с Федеральным законом от 21 ноября 2011 года N 325-ФЗ "Об организованных торгах" организованных торгах и на основании решений Правительства Российской Федерации.</w:t>
      </w:r>
    </w:p>
    <w:p w:rsidR="00B56018" w:rsidRPr="00C162CE" w:rsidRDefault="00B56018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 xml:space="preserve">14)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</w:t>
      </w:r>
      <w:r w:rsidRPr="00C162CE">
        <w:rPr>
          <w:rFonts w:ascii="Arial" w:hAnsi="Arial" w:cs="Arial"/>
        </w:rPr>
        <w:lastRenderedPageBreak/>
        <w:t>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Отчуждение указанного в настоящем пункте государственного и муниципального имущества регулируется иными федеральными законами и (или) иными нормативными правовыми актами.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proofErr w:type="spellStart"/>
      <w:r w:rsidRPr="00C162CE">
        <w:rPr>
          <w:rFonts w:ascii="Arial" w:hAnsi="Arial" w:cs="Arial"/>
        </w:rPr>
        <w:t>Атамановский</w:t>
      </w:r>
      <w:proofErr w:type="spellEnd"/>
      <w:r w:rsidRPr="00C162CE">
        <w:rPr>
          <w:rFonts w:ascii="Arial" w:hAnsi="Arial" w:cs="Arial"/>
        </w:rPr>
        <w:t xml:space="preserve"> сельсовет, в собственность физических и (или) юридических лиц.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Законом о приватизации.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1.4. Основными целями приватизации являются: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совершенствование управления муниципальной собственностью;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обеспечение доходной части бюджета сельсовета;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привлечение инвестиций.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городского самоуправления.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1.6. Объектами приватизации муниципальной собственности сельсовета являются: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муниципальные унитарные предприятия;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объекты муниципальной собственности, не используемые для реализации полномочий органов местного самоуправления;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незавершенные строительством объекты;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находящиеся в муниципальной собственности акции акционерных обществ;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находящиеся в муниципальной собственности доли в уставных капиталах обществ с ограниченной ответственностью;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движимое муниципальное имущество.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1.7. Покупателями муниципального имущества могут быть любые физические и юридические лица, за исключением государственных и муниципальных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Законом о приватизации.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1.8. Уполномоченным органом по продаже муниципального имущества и земельных участков, является администрация Атамановского сельсовета (далее - Продавец).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1.9. Цена продажи приватизируемого имущества определяется в соответствии с требованиями Закона о приватизации, с учетом положений о формировании начальной цены.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1.10. Отношения по отчуждению муниципального имущества, не урегулированные настоящим Положением и Законом о приватизации, регулируются гражданским законодательством и нормативными правовыми актами органов местного самоуправления Атамановского сельсовета.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lastRenderedPageBreak/>
        <w:t>2. ПЛАНИРОВАНИЕ ПРИВАТИЗАЦИИ МУНИЦИПАЛЬНОГО ИМУЩЕСТВ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2.1. Планирование приватизации муниципального имущества осуществляется путем разработки и ежегодного утверждения прогнозного плана (программы) приватизации (далее - прогнозный план приватизации) муниципального имущества на очередной финансовый год и плановый период (два финансовых года, следующие за очередным финансовым годом).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Не подлежит приватизации муниципальное имущество, не включенное в прогнозный план приватизации муниципального имущества, за исключением имущества, указанного в подпунктах 3.3.7, 3.4.2 и 3.4.3 настоящего Положения.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2.2. Разработка проекта прогнозного плана приватизации муниципального имущества осуществляется Продавцом.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2.3. Прогнозный план приватизации муниципального имущества включает в себя перечень планируемых для приватизации муниципальных унитарных предприятий,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за исключением имущества, указанного в подпунктах 3.3.7, 3.4.2 и 3.4.3 настоящего Положения. В прогнозном плане приватизации муниципального имущества указываются характеристика муниципального имущества, которое планируется приватизировать, способ приватизации, а также сведения о его начальной цене, определенной в соответствии с законодательством Российской Федерации регулирующим оценочную деятельность, а в отношении муниципального унитарного предприятия, приватизация которого осуществляется путем его преобразования в акционерное общество, общество с ограниченной ответственностью, - сведения о балансовой стоимости активов муниципального унитарного предприятия, подлежащих приватизации. Начальная цена имущества, а также балансовая стоимость активов муниципального унитарного предприятия указываются на момент включения соответствующего имущества в прогнозный план приватизации муниципального имущества. Характеристика акций акционерных обществ должна содержать наименование и местонахождение акционерного общества, количество акций, подлежащих приватизации, с указанием доли этих акций в общем количестве акций акционерного общества. Характеристика долей в уставных капиталах обществ с ограниченной ответственностью должна содержать наименование и местонахождение общества с ограниченной ответственностью, размер доли в уставном капитале общества с ограниченной ответственностью, подлежащей приватизации, с указанием общего размера доли в уставном капитале общества с ограниченной ответственностью, находящейся в муниципальной собственности.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Характеристика иного имущества должна содержать его наименование и место расположения.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 xml:space="preserve">2.4. Прогнозный план приватизации муниципального имущества вносится в </w:t>
      </w:r>
      <w:proofErr w:type="spellStart"/>
      <w:r w:rsidRPr="00C162CE">
        <w:rPr>
          <w:rFonts w:ascii="Arial" w:hAnsi="Arial" w:cs="Arial"/>
        </w:rPr>
        <w:t>Атамановский</w:t>
      </w:r>
      <w:proofErr w:type="spellEnd"/>
      <w:r w:rsidRPr="00C162CE">
        <w:rPr>
          <w:rFonts w:ascii="Arial" w:hAnsi="Arial" w:cs="Arial"/>
        </w:rPr>
        <w:t xml:space="preserve"> сельский Совет депутатов (далее - сельский Совет) Главой сельсовета и утверждается решением сельского Совета. Изменения в прогнозный план приватизации муниципального имущества вносятся решениями сельского Совета по предложению Главы сельсовета.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2.5.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ограничения, установленные Законом о приватизации в отношении приватизируемых федеральных государственных предприятий.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 xml:space="preserve">2.6. Прогнозный план приватизации муниципального имущества размещается на официальном сайте Российской Федерации в сети Интернет для размещения информации о проведении торгов, определенном Правительством </w:t>
      </w:r>
      <w:r w:rsidRPr="00C162CE">
        <w:rPr>
          <w:rFonts w:ascii="Arial" w:hAnsi="Arial" w:cs="Arial"/>
        </w:rPr>
        <w:lastRenderedPageBreak/>
        <w:t>Российской Федерации (далее - официальный сайт в сети Интернет), на сайте в сети Интернет, определенном администрацией сельсовета для размещения информации о приватизации (далее - сайт в сети Интернет).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2.7. Муниципальные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представляют Продавцу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отчетности, на сайте в сети Интернет, определенных администрацией сельсовета для размещения информации о приватизации.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 КЛАССИФИКАЦИЯ МУНИЦИПАЛЬНОГО ИМУЩЕСТВА ПО ВОЗМОЖНОСТИ ЕГО ПРИВАТИЗАЦИИ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В зависимости от назначения, стоимости, способа приватизации, социальных и градообразующих факторов объекты муниципальной собственности классифицируются следующим образом: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3.1. Муниципальное имущество, приватизация которого запрещена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3.1.1. Муниципальные дороги, мосты и предприятия, осуществляющие их содержание, ремонт и реконструкцию.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3.1.2. Иное имущество, не подлежащее приватизации в соответствии с законодательством Российской Федерации.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3.2. Муниципальное имущество, приватизация которого осуществляется по решению Главы сельсовета, согласованному с сельским Советом.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3.2.1. Муниципальное имущество, приватизация которого осуществляется путем внесения его в качестве вклада в уставные капиталы акционерных обществ,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3.2.2. Муниципальное имущество, приватизация которого осуществляется путем продажи его на конкурсе,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3.3. Муниципальное имущество, не указанное в пункте 3.2 настоящего Положения, приватизация которого осуществляется по решению Главы сельсовета.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3.3.1. Объекты сетевой инженерной инфраструктуры (в том числе электро-, тепло- и газоснабжения, водопроводно-канализационного хозяйства, наружного освещения).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3.3.2. Объекты социальной инфраструктуры для детей, объекты сельского транспорта, иные объекты социально-культурного, коммунально-бытового назначения, объекты культурного наследия.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3.3.3. Муниципальное имущество, балансовая стоимость которого составляет более 500000 рублей, либо сумма балансовой и кадастровой стоимости которого превышает 500000 рублей в случае приватизации муниципального имущества одновременно с земельным участком.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3.3.4. Муниципальные унитарные предприятия.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3.3.5. Находящиеся в муниципальной собственности акции акционерных обществ.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lastRenderedPageBreak/>
        <w:t>3.3.6. Находящиеся в муниципальной собственности доли в уставных капиталах обществ с ограниченной ответственностью.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3.3.7. Движимое муниципальное имущество балансовой стоимостью более 500000 рублей.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3.4. Муниципальное имущество, приватизация которого осуществляется по решению Продавца.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3.4.1. Муниципальное имущество, не указанное в пунктах 3.2, 3.3 настоящего Положения, балансовая стоимость которого составляет до 500000 рублей, либо сумма балансовой и кадастровой стоимости которого составляет до 500000 рублей в случае приватизации муниципального имущества одновременно с земельным участком.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3.4.2. Движимое муниципальное имущество, не указанное в пунктах 3.2, 3.3 настоящего Положения, балансовой стоимостью до 500000 рублей.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3.4.3. Недвижимое муниципальное имущество, арендуемое субъектами малого и среднего предпринимательства, приватизируемое на основании части 2 статьи 9Федерального закона от 22.07.2008 N159-ФЗ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4. ПОРЯДОК ПРИНЯТИЯ РЕШЕНИЙ ОБ УСЛОВИЯХ ПРИВАТИЗАЦИИ МУНИЦИПАЛЬНОГО ИМУЩЕСТВА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4.1. Решение об условиях приватизации муниципального имуще</w:t>
      </w:r>
      <w:bookmarkStart w:id="0" w:name="_GoBack"/>
      <w:bookmarkEnd w:id="0"/>
      <w:r w:rsidRPr="00C162CE">
        <w:rPr>
          <w:rFonts w:ascii="Arial" w:hAnsi="Arial" w:cs="Arial"/>
        </w:rPr>
        <w:t>ства, за исключением имущества, указанного в подпунктах 3.3.7, 3.4.2 и 3.4.3 настоящего Положения, принимается в соответствии с прогнозным планом приватизации муниципального имущества, в том числе с соблюдением срока и способа приватизации муниципального имущества, указанного в прогнозном плане приватизации.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Решение об условиях приватизации муниципального имущества, указанного в пункте 3.2 настоящего Положения, принимается Главой сельсовета после согласования сельским Советом приватизации указанного имущества. При этом в решении сельского Совета указываются условия приватизации муниципального имущества, предусмотренные в абзацах четвертом - седьмом пункта 4.3 настоящего Положения на основании предложений Главы сельсовета.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Решение об условиях приватизации муниципального имущества, указанного в пункте 3.3 настоящего Положения, принимается Главой сельсовета по предложению Продавца.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Решение об условиях приватизации муниципального имущества, указанного в пункте 3.4 настоящего Положения, принимается Продавцом самостоятельно.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4.2. Решение об условиях приватизации муниципального имущества субъектами малого и среднего предпринимательства, приватизация которого осуществляется на основании части 2 статьи 9Федерального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принимается после уведомления сельского Совета депутатов. К уведомлению прилагаются отчеты об оценке рыночной стоимости муниципального имущества, предлагаемого к приватизации.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4.3. Решение об условиях приватизации муниципального имущества должно содержать следующие сведения: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lastRenderedPageBreak/>
        <w:t>- наименование имущества и иные данные, позволяющие индивидуализировать указанное имущество;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способ приватизации имущества;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начальную цену имущества, определенную в соответствии с законодательством Российской Федерации, регулирующим оценочную деятельность (балансовую стоимость подлежащих приватизации активов муниципального унитарного предприятия, приватизация которого осуществляется путем его преобразования в акционерное общество, общество с ограниченной ответственностью);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условия рассрочки платежа (в случае ее предоставления);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условия конкурса (при продаже имущества на конкурсе);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иные необходимые для приватизации имущества сведения, в том числе в случае внесения муниципального имущества в качестве вклада в уставный капитал акционерного общества - минимальную долю акций акционерного общества, которые будут находиться в собственности сельсовета, в общем количестве обыкновенных акций этого акционерного общества.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В случае приватизации имущественного комплекса муниципального унитарного предприятия указанным решением также утверждаются: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состав подлежащего приватизации имущественного комплекса муниципального унитарного предприятия, определенный в соответствии с Законом о приватизации;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сельсовета.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4.4. Решение об условиях приватизации муниципального имущества размещается в открытом доступе на официальном сайте в сети Интернет, на сайте в сети Интернет в течение десяти дней со дня принятия этого решения.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Информационное сообщение о продаже муниципального имущества, об итогах его продажи подлежит размещению на официальном сайте в сети Интернет, на сайте в сети Интернет.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Информационное сообщение о продаже муниципального имущества подлежит размещению на официальном сайте в сети Интернет, на сайте в сети Интернет не менее чем за тридцать дней до дня осуществления продажи указанного имущества, если иное не предусмотрено Законом о приватизации.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Информационное сообщение должно содержать: имя физического лица или наименование юридического лица - победителя торгов, лица, признанного единственным участником аукциона, в случае, уставленном в абзаце втором пункта 3 статьи 18 Федерального закона «О приватизации государственного и муниципального имущества» от 21.12.2001 №178-ФЗ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5. СПОСОБЫ И ОСОБЕННОСТИ ПРИВАТИЗАЦИИ ОТДЕЛЬНЫХ ВИДОВ МУНИЦИПАЛЬНОГО ИМУЩЕСТВА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5.1. Муниципальное имущество может быть приватизировано с применением следующих способов: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1) преобразование муниципального унитарного предприятия в акционерное общество;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lastRenderedPageBreak/>
        <w:t>1.1) преобразование муниципального унитарного предприятия в общество с ограниченной ответственностью;</w:t>
      </w:r>
    </w:p>
    <w:p w:rsidR="00773083" w:rsidRPr="00C162CE" w:rsidRDefault="00773083" w:rsidP="00C162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62CE">
        <w:rPr>
          <w:rFonts w:ascii="Arial" w:hAnsi="Arial" w:cs="Arial"/>
          <w:sz w:val="24"/>
          <w:szCs w:val="24"/>
        </w:rPr>
        <w:t xml:space="preserve">1.2) продажа муниципального имущества на аукционе. </w:t>
      </w:r>
    </w:p>
    <w:p w:rsidR="00773083" w:rsidRPr="00C162CE" w:rsidRDefault="00773083" w:rsidP="00C162C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62CE">
        <w:rPr>
          <w:rFonts w:ascii="Arial" w:hAnsi="Arial" w:cs="Arial"/>
          <w:sz w:val="24"/>
          <w:szCs w:val="24"/>
        </w:rPr>
        <w:t xml:space="preserve">1.2.1 </w:t>
      </w:r>
      <w:r w:rsidRPr="00C162CE">
        <w:rPr>
          <w:rFonts w:ascii="Arial" w:eastAsia="Calibri" w:hAnsi="Arial" w:cs="Arial"/>
          <w:sz w:val="24"/>
          <w:szCs w:val="24"/>
        </w:rPr>
        <w:t xml:space="preserve">Предложения о цене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 </w:t>
      </w:r>
    </w:p>
    <w:p w:rsidR="00773083" w:rsidRPr="00C162CE" w:rsidRDefault="00773083" w:rsidP="00C162C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62CE">
        <w:rPr>
          <w:rFonts w:ascii="Arial" w:hAnsi="Arial" w:cs="Arial"/>
          <w:sz w:val="24"/>
          <w:szCs w:val="24"/>
        </w:rPr>
        <w:t>1.2.2.</w:t>
      </w:r>
      <w:r w:rsidRPr="00C162CE">
        <w:rPr>
          <w:rFonts w:ascii="Arial" w:eastAsia="Calibri" w:hAnsi="Arial" w:cs="Arial"/>
          <w:sz w:val="24"/>
          <w:szCs w:val="24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1.2.3. В случае отказа лица, признанного единственным участником аукциона, от заключения договора аукцион признается несостоявшимся;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1.2.4. 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№178-ФЗ,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№178-ФЗ, в день подведения итогов аукциона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1.3) продажа муниципального имущества в электронной форме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1.3.1 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настоящего Федерального закона «О приватизации государственного и муниципального имущества» от 21.12.2001 №178-ФЗ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3) продажа акций акционерных обществ на специализированном аукционе;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4) продажа муниципального имущества на конкурсе;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5) продажа муниципального имущества посредством публичного предложения;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6) продажа муниципального имущества без объявления цены;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7) внесение муниципального имущества в качестве вклада в уставные капиталы акционерных обществ;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8) продажа акций акционерных обществ по результатам доверительного управления.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Продавец применяет указанные способы приватизации муниципального имущества в порядке, установленном Законом о приватизации и настоящим Положением.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5.2. Приватизация имущественных комплексов муниципальных унитарных предприятий осуществляется путем их преобразования в хозяйственные общества.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Приватизация имущественного комплекса муниципального унитарного предприятия в случае, если определенный в соответствии с Законом о приватизации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муниципального унитарного предприятия в акционерное общество.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 xml:space="preserve">В случае если один из таких показателей деятельности этого муниципального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Федеральным законом от </w:t>
      </w:r>
      <w:r w:rsidRPr="00C162CE">
        <w:rPr>
          <w:rFonts w:ascii="Arial" w:hAnsi="Arial" w:cs="Arial"/>
        </w:rPr>
        <w:lastRenderedPageBreak/>
        <w:t>24 июля 2007 года N209-ФЗ "О развитии малого и среднего предпринимательства в Российской Федерации" для субъектов малого предпринимательства,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В случае если определенный в соответствии с Законом о приватизации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муниципального унитарного предприятия осуществляется путем преобразования муниципального унитарного предприятия в общество с ограниченной ответственностью.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5.3. Приватизация зданий, строений, сооружений, а также незавершенных строительством объектов, которые признаны самостоятельными объектами недвижимости, осуществляется одновременно с отчуждением покупателю земельных участков, на которых они расположены, с учетом ограничений, установленных Законом о приватизации.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Приватизация имущественных комплексов муниципальных унитарных предприятий осуществляется одновременно с отчуждением земельных участков, на которых расположены объекты недвижимости, входящие в состав предприятия, и земельных участков, находящихся у предприятия на праве аренды или постоянного (бессрочного) пользования.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5.4. Приватизация объектов культурного наследия, включенных в реестр объектов культурного наследия, осуществляется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указанным объектам.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5.5. Приватизация объектов социально-культурного и коммунально-бытового назначения (за исключением объектов, указанных в пункте 5.5.1 настоящего Положения) осуществляется с обязательным условием сохранения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5.5.1.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могут приватизироваться в порядке и способами, которые установлены законом о приватизации, при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5.6. Приватизация муниципального имущества, сданного в аренду с правом выкупа до вступления в силу Закона о приватизации, осуществляется на основании заявления арендатора такого имущества в сроки, установленные договором аренды с правом выкупа, если в нем содержатся условия о размере выкупа, сроках и порядке его внесения. В случае если по истечении срока, установленного договором, не поступит заявление арендатора, нереализованные положения такого договора о выкупе утрачивают силу.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 xml:space="preserve">5.7. В случае если все имущество муниципального унитарного предприятия, за исключением здания или нежилого помещения, в которых располагалось указанное унитарное предприятие, приобретено в собственность до вступления в </w:t>
      </w:r>
      <w:r w:rsidRPr="00C162CE">
        <w:rPr>
          <w:rFonts w:ascii="Arial" w:hAnsi="Arial" w:cs="Arial"/>
        </w:rPr>
        <w:lastRenderedPageBreak/>
        <w:t>силу главы 4 части первой Гражданского кодекса РФ с одновременным заключением договора аренды, предусматривающего возможность выкупа такого здания или нежилого помещения, указанное здание или помещение подлежит продаже собственнику, приобретшему все имущество унитарного предприятия, по рыночной стоимости в соответствии с договором, заключенным между ним и собственником здания или нежилого помещения. По истечении двух лет с даты вступления в силу Закона о приватизации положения таких договоров утрачивают силу.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6. ОФОРМЛЕНИЕ СДЕЛОК КУПЛИ-ПРОДАЖИ МУНИЦИПАЛЬНОГО ИМУЩЕСТВА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6.1. Продажа муниципального имущества оформляется договором купли-продажи, который заключается между Продавцом и покупателем.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Договор купли-продажи муниципального имущества должен содержать обязательные условия, установленные Законом о приватизации.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6.2. Право собственности на приобретаемое муниципальное имущество переходит к покупателю после полной его оплаты с учетом особенностей, установленных Законом о приватизации.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6.3. Основанием для государственной регистрации права собственности на недвижимое имущество является договор купли-продажи и акт приема-передачи имущества.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6.4. Расходы по оплате государственной регистрации перехода права собственности на приватизированное недвижимое имущество возлагаются на покупателя.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6.5. Сделки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6.6. В течение десяти дней со дня совершения сделок приватизации муниципального имущества размещению на официальном сайте в сети Интернет, на сайте в сети Интернет подлежит следующая информация о результатах указанных сделок: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наименование Продавца такого имущества;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наименование такого имущества и иные позволяющие его индивидуализировать сведения (характеристика имущества);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дата, время и место проведения торгов;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-цена сделки приватизации;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- имя физического лица или наименование юридического лица - победителя торгов.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7. ПОРЯДОК ОПЛАТЫ МУНИЦИПАЛЬНОГО ИМУЩЕСТВА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7.1. Оплата муниципального имущества может производиться единовременно или в рассрочку. При этом срок рассрочки не может превышать одного года.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7.2. Оплата приобретаемого покупателем муниципального имущества осуществляется в течение 10 календарных дней со дня заключения договора купли-продажи, если цена продажи имущества составляет до трех миллионов рублей.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lastRenderedPageBreak/>
        <w:t>Если цена продажи муниципального имущества составляет от трех до десяти миллионов рублей, Продавец вправе предоставить рассрочку основного платежа сроком до шести месяцев при условии внесения первого платежа в размере не менее 30 процентов от цены продажи в течение 10 календарных дней со дня заключения договора купли-продажи. Если цена продажи муниципального имущества составляет свыше десяти миллионов рублей, Продавец вправе предоставить рассрочку основного платежа сроком от шести месяцев до одного года при условии внесения первого платежа в размере не менее 40 процентов от цены продажи в течение одного месяца с даты заключения договора купли-продажи.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7.3. На сумму денежных средств, по уплате которой предоставляется рассрочка, начисляются проценты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Интернет, на сайте в сети Интернет объявления о продаже. Начисленные проценты зачисляются в порядке, установленном Бюджетным кодексом Российской Федерации.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7.4. Покупатель вправе оплатить приобретаемое муниципальное имущество досрочно.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7.5. Передача покупателю приобретенного в рассрочку муниципального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В случае нарушения покупателем сроков и порядка внесения платежей обращается взыскание в судебном порядке на заложенное имущество.</w:t>
      </w:r>
    </w:p>
    <w:p w:rsidR="00321E3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С покупателя могут быть взысканы также убытки, причиненные неисполнением договора купли-продажи.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7.6. За каждый день просрочки платежа по договору купли-продажи муниципального имущества с покупателя взыскивается неустойка в размере, определяемом договором купли-продажи.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8. ЗАЧИСЛЕНИЕ СРЕДСТВ, ПОЛУЧЕННЫХ ОТ ПРИВАТИЗАЦИИ МУНИЦИПАЛЬНОГО ИМУЩЕСТВА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8.1. Под средствами, полученными от приватизации муниципального имущества, понимаются денежные средства, полученные от покупателей в счет оплаты муниципального имущества.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8.2. Денежные средства, полученные от продажи муниципального имущества, подлежат перечислению в бюджет сельсовета в полном объеме.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8.3. Контроль за порядком и своевременностью перечисления в бюджет сельсовета денежных средств, полученных от продажи муниципального имущества, осуществляет Продавец.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9. ИНФОРМАЦИЯ О ПРИВАТИЗАЦИИ МУНИЦИПАЛЬНОГО ИМУЩЕСТВА, ОТЧЕТ О РЕЗУЛЬТАТАХ ПРИВАТИЗАЦИИ МУНИЦИПАЛЬНОГО ИМУЩЕСТВА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9.1. Администрация сельсовета ежегодно в срок до 1 марта представляет в сельский Совет отчет о результатах приватизации муниципального имущества за прошедший год.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 xml:space="preserve">9.2.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предприятий, акций </w:t>
      </w:r>
      <w:r w:rsidRPr="00C162CE">
        <w:rPr>
          <w:rFonts w:ascii="Arial" w:hAnsi="Arial" w:cs="Arial"/>
        </w:rPr>
        <w:lastRenderedPageBreak/>
        <w:t>акционерных обществ и иного муниципального имущества с указанием способа, срока и цены сделки приватизации.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Отчет о результатах приватизации муниципального имущества за прошедший год подлежит размещению на официальном сайте в сети Интернет одновременно с представлением в сельский Совет.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9.3. Продавец ежеквартально представляет в сельский Совет депутатов информацию о выполнении прогнозного плана (программы) приватизации муниципального имущества с указанием перечня приватизированных имущественных комплексов муниципальных унитарных предприятий, акций акционерных обществ и иного муниципального имущества, а также способа, срока и цены сделки приватизации.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2CE">
        <w:rPr>
          <w:rFonts w:ascii="Arial" w:hAnsi="Arial" w:cs="Arial"/>
        </w:rPr>
        <w:t>9.4. Продавец ежеквартально представляет в сельский Совет депутатов информацию о приватизации муниципального имущества субъектами малого и среднего предпринимательства, приватизация которого осуществляется на основании части 2 статьи 9Федерального закона от 22.07.2008 N159-ФЗ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с указанием перечня приватизированного муниципального имущества, а также срока и цены сделки приватизации.</w:t>
      </w:r>
    </w:p>
    <w:p w:rsidR="00773083" w:rsidRPr="00C162CE" w:rsidRDefault="00773083" w:rsidP="00C16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773083" w:rsidRPr="00C162CE" w:rsidSect="00C16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8B"/>
    <w:rsid w:val="00093150"/>
    <w:rsid w:val="00321E33"/>
    <w:rsid w:val="006A168B"/>
    <w:rsid w:val="00773083"/>
    <w:rsid w:val="00B56018"/>
    <w:rsid w:val="00C162CE"/>
    <w:rsid w:val="00D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3B8D"/>
  <w15:chartTrackingRefBased/>
  <w15:docId w15:val="{7515FD18-DBFA-47D3-B735-07453EBD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0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5306</Words>
  <Characters>30248</Characters>
  <Application>Microsoft Office Word</Application>
  <DocSecurity>0</DocSecurity>
  <Lines>252</Lines>
  <Paragraphs>70</Paragraphs>
  <ScaleCrop>false</ScaleCrop>
  <Company/>
  <LinksUpToDate>false</LinksUpToDate>
  <CharactersWithSpaces>35484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2023-07-25T07:36:00Z</cp:lastPrinted>
  <dcterms:created xsi:type="dcterms:W3CDTF">2023-07-13T03:50:00Z</dcterms:created>
  <dcterms:modified xsi:type="dcterms:W3CDTF">2023-08-10T07:15:00Z</dcterms:modified>
</cp:coreProperties>
</file>